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0"/>
        <w:jc w:val="right"/>
      </w:pPr>
      <w:r>
        <w:rPr>
          <w:b w:val="0"/>
        </w:rPr>
        <w:t>Moczary, dnia: ....................................</w:t>
      </w:r>
    </w:p>
    <w:p>
      <w:pPr>
        <w:spacing w:after="80"/>
      </w:pPr>
      <w:r>
        <w:rPr>
          <w:b/>
        </w:rPr>
        <w:t>DOM POMOCY SPOŁECZNEJ W MOCZARACH</w:t>
      </w:r>
    </w:p>
    <w:p>
      <w:pPr>
        <w:spacing w:after="80"/>
      </w:pPr>
      <w:r>
        <w:rPr>
          <w:b w:val="0"/>
        </w:rPr>
        <w:t>Moczary 41, 38-700 Ustrzyki Dolne</w:t>
      </w:r>
    </w:p>
    <w:p>
      <w:pPr>
        <w:spacing w:after="80"/>
      </w:pPr>
      <w:r>
        <w:rPr>
          <w:b/>
        </w:rPr>
        <w:t>Znak sprawy: DPS.ZP.1.11.2026</w:t>
      </w:r>
    </w:p>
    <w:p>
      <w:pPr>
        <w:spacing w:after="0"/>
      </w:pPr>
    </w:p>
    <w:p>
      <w:pPr>
        <w:spacing w:after="160"/>
        <w:jc w:val="center"/>
      </w:pPr>
      <w:r>
        <w:rPr>
          <w:rFonts w:ascii="Arial" w:hAnsi="Arial"/>
          <w:b/>
          <w:color w:val="1F4160"/>
          <w:sz w:val="27"/>
        </w:rPr>
        <w:t>ZAŁĄCZNIK NR 3 – FORMULARZ OFERTOWY</w:t>
      </w:r>
    </w:p>
    <w:p>
      <w:pPr>
        <w:spacing w:after="80"/>
      </w:pPr>
      <w:r>
        <w:rPr>
          <w:b w:val="0"/>
        </w:rPr>
        <w:t>Dotyczy: „Wykonanie ogrodzenia panelowego 3D o długości 67 mb wraz z montażem trzech bram przesuwnych i dwóch furtek na terenie Domu Pomocy Społecznej w Moczarach”</w:t>
      </w:r>
    </w:p>
    <w:p>
      <w:pPr>
        <w:pStyle w:val="Heading2"/>
        <w:keepNext/>
      </w:pPr>
      <w:r>
        <w:t>Dane wykonawcy</w:t>
      </w:r>
    </w:p>
    <w:p>
      <w:pPr>
        <w:spacing w:after="80"/>
      </w:pPr>
      <w:r>
        <w:rPr>
          <w:b w:val="0"/>
        </w:rPr>
        <w:t>Nazwa wykonawcy: 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Adres: 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NIP / REGON / KRS lub CEIDG: .........................................................................................</w:t>
      </w:r>
    </w:p>
    <w:p>
      <w:pPr>
        <w:spacing w:after="80"/>
      </w:pPr>
      <w:r>
        <w:rPr>
          <w:b w:val="0"/>
        </w:rPr>
        <w:t>Telefon / e-mail / osoba do kontaktu: .................................................................................</w:t>
      </w:r>
    </w:p>
    <w:p>
      <w:pPr>
        <w:pStyle w:val="Heading2"/>
        <w:keepNext/>
      </w:pPr>
      <w:r>
        <w:t>1. Cena oferty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62"/>
        <w:gridCol w:w="4762"/>
      </w:tblGrid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Pozycja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Wypełnia Wykonawca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Cena netto (PLN)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................................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Stawka i kwota VAT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................................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Cena brutto (PLN)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................................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Termin realizacji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Do jednego miesiąca od podpisania umowy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Gwarancja jakości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60 miesięcy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Termin związania ofertą</w:t>
            </w:r>
          </w:p>
        </w:tc>
        <w:tc>
          <w:tcPr>
            <w:tcW w:type="dxa" w:w="5499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30 dni od upływu terminu składania ofert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2. Oświadczenie o oferowanym przedmiocie</w:t>
      </w:r>
    </w:p>
    <w:p>
      <w:pPr>
        <w:spacing w:after="80"/>
      </w:pPr>
      <w:r>
        <w:rPr>
          <w:b w:val="0"/>
        </w:rPr>
        <w:t>1. Oferujemy kompletne wykonanie 67 mb odcinków ogrodzenia panelowego 3D (bez szerokości bram i furtek), trzech bram przesuwnych o nominalnej całkowitej długości skrzydła 7,00 m każda oraz dwóch furtek ze światłem przejścia minimum 1,20 m.</w:t>
      </w:r>
    </w:p>
    <w:p>
      <w:pPr>
        <w:spacing w:after="80"/>
      </w:pPr>
      <w:r>
        <w:rPr>
          <w:b w:val="0"/>
        </w:rPr>
        <w:t>2. Brama 1 będzie automatyczna, sterowana kodem i pilotem; brama 2 automatyczna, sterowana pilotem; brama 3 ręczna, zamykana na klucz. Oferta obejmuje 10 zaprogramowanych pilotów.</w:t>
      </w:r>
    </w:p>
    <w:p>
      <w:pPr>
        <w:spacing w:after="80"/>
      </w:pPr>
      <w:r>
        <w:rPr>
          <w:b w:val="0"/>
        </w:rPr>
        <w:t>3. Wszystkie trzy bramy i obie furtki będą miały wypełnienie panelowe 3D; wszystkie stalowe elementy ogrodzenia, bram i furtek zostaną ocynkowane, a widoczne elementy wykończone dodatkowo w RAL 7016. Samo malowanie nie będzie traktowane jako ocynkowanie.</w:t>
      </w:r>
    </w:p>
    <w:p>
      <w:pPr>
        <w:spacing w:after="80"/>
      </w:pPr>
      <w:r>
        <w:rPr>
          <w:b w:val="0"/>
        </w:rPr>
        <w:t>4. Cena obejmuje wszystkie prace objęte OPZ, demontaż i roboty odtworzeniowe w uzgodnionym zakresie, fundamenty, zasilanie, montaż, rozruch, próby, dokumentację i uporządkowanie terenu.</w:t>
      </w:r>
    </w:p>
    <w:p>
      <w:pPr>
        <w:spacing w:after="80"/>
      </w:pPr>
      <w:r>
        <w:rPr>
          <w:b w:val="0"/>
        </w:rPr>
        <w:t>5. Zapoznaliśmy się z zapytaniem ofertowym, OPZ oraz projektem umowy i akceptujemy wymagania techniczne, zasady odbioru, 60-miesięczną gwarancję i warunki płatności.</w:t>
      </w:r>
    </w:p>
    <w:p>
      <w:pPr>
        <w:pStyle w:val="Heading2"/>
        <w:keepNext/>
      </w:pPr>
      <w:r>
        <w:t>3. Karta oferowanych parametrów bram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2381"/>
        <w:gridCol w:w="2381"/>
        <w:gridCol w:w="2381"/>
      </w:tblGrid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Parametr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Brama nr 1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Brama nr 2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  <w:shd w:fill="ECF2F8"/>
          </w:tcPr>
          <w:p>
            <w:pPr>
              <w:spacing w:after="20"/>
            </w:pPr>
            <w:r>
              <w:rPr>
                <w:rFonts w:ascii="Arial" w:hAnsi="Arial"/>
                <w:b/>
                <w:color w:val="1F4160"/>
                <w:sz w:val="18"/>
              </w:rPr>
              <w:t>Brama nr 3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Nominalna długość skrzydła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7,00 m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7,00 m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7,00 m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Oferowane rzeczywiste światło przejazdu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 m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 m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 m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Kierunek odsuwu / typ prowadzenia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  <w:tr>
        <w:trPr>
          <w:cantSplit/>
        </w:trPr>
        <w:tc>
          <w:tcPr>
            <w:tcW w:type="dxa" w:w="3685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Model / producent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  <w:tc>
          <w:tcPr>
            <w:tcW w:type="dxa" w:w="1843"/>
            <w:vAlign w:val="center"/>
            <w:tcBorders>
              <w:top w:val="single" w:sz="4" w:color="CBD5E1"/>
              <w:left w:val="single" w:sz="4" w:color="CBD5E1"/>
              <w:bottom w:val="single" w:sz="4" w:color="CBD5E1"/>
              <w:right w:val="single" w:sz="4" w:color="CBD5E1"/>
            </w:tcBorders>
          </w:tcPr>
          <w:p>
            <w:pPr>
              <w:spacing w:after="20"/>
            </w:pPr>
            <w:r>
              <w:rPr>
                <w:rFonts w:ascii="Arial" w:hAnsi="Arial"/>
                <w:b w:val="0"/>
                <w:sz w:val="18"/>
              </w:rPr>
              <w:t>................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b w:val="0"/>
        </w:rPr>
        <w:t>Oświadczenie dotyczące podwykonawców i zakresu powierzonych im robót: 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Miejscowość, data, podpis osoby uprawnionej: ......................................................................</w:t>
      </w:r>
    </w:p>
    <w:sectPr w:rsidR="00FC693F" w:rsidRPr="0006063C" w:rsidSect="00034616">
      <w:footerReference w:type="default" r:id="rId9"/>
      <w:pgSz w:w="11906" w:h="16838"/>
      <w:pgMar w:top="1020" w:right="1191" w:bottom="935" w:left="1191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7D8795"/>
        <w:sz w:val="14"/>
      </w:rPr>
      <w:t xml:space="preserve">DPS w Moczarach  |  DPS.ZP.1.11.2026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1" w:lineRule="auto" w:after="8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16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